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E8" w:rsidRPr="006E3B40" w:rsidRDefault="00451FE8" w:rsidP="00451FE8">
      <w:pPr>
        <w:spacing w:after="0"/>
        <w:jc w:val="center"/>
        <w:rPr>
          <w:rFonts w:ascii="Arial" w:hAnsi="Arial" w:cs="Arial"/>
          <w:b/>
          <w:sz w:val="24"/>
        </w:rPr>
      </w:pPr>
      <w:r w:rsidRPr="006E3B40">
        <w:rPr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1509E6BF" wp14:editId="37E5FBC3">
            <wp:simplePos x="0" y="0"/>
            <wp:positionH relativeFrom="column">
              <wp:posOffset>5210810</wp:posOffset>
            </wp:positionH>
            <wp:positionV relativeFrom="paragraph">
              <wp:posOffset>41910</wp:posOffset>
            </wp:positionV>
            <wp:extent cx="477520" cy="6496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40">
        <w:rPr>
          <w:rFonts w:ascii="Arial" w:hAnsi="Arial" w:cs="Arial"/>
          <w:b/>
          <w:sz w:val="24"/>
        </w:rPr>
        <w:t>ESCUELA NORMAL SUPERIOR</w:t>
      </w:r>
    </w:p>
    <w:p w:rsidR="00451FE8" w:rsidRPr="00112C5F" w:rsidRDefault="00451FE8" w:rsidP="00451F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2C5F">
        <w:rPr>
          <w:rFonts w:ascii="Arial" w:hAnsi="Arial" w:cs="Arial"/>
          <w:b/>
          <w:sz w:val="24"/>
          <w:szCs w:val="24"/>
        </w:rPr>
        <w:t>VILLAHERMOSA TOLIMA</w:t>
      </w:r>
    </w:p>
    <w:p w:rsidR="00451FE8" w:rsidRPr="00112C5F" w:rsidRDefault="00451FE8" w:rsidP="00451F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2C5F">
        <w:rPr>
          <w:rFonts w:ascii="Arial" w:hAnsi="Arial" w:cs="Arial"/>
          <w:b/>
          <w:sz w:val="24"/>
          <w:szCs w:val="24"/>
        </w:rPr>
        <w:t>FORMATO DE PREPARACIÓN DE CLASES</w:t>
      </w:r>
    </w:p>
    <w:p w:rsidR="00451FE8" w:rsidRPr="00112C5F" w:rsidRDefault="00451FE8" w:rsidP="00451FE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3217"/>
        <w:gridCol w:w="3907"/>
        <w:gridCol w:w="1110"/>
        <w:gridCol w:w="591"/>
      </w:tblGrid>
      <w:tr w:rsidR="00451FE8" w:rsidRPr="00112C5F" w:rsidTr="0045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gridSpan w:val="4"/>
            <w:shd w:val="clear" w:color="auto" w:fill="92D050"/>
          </w:tcPr>
          <w:p w:rsidR="00451FE8" w:rsidRPr="00112C5F" w:rsidRDefault="00451FE8" w:rsidP="0045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IDENTIFICACIÓN</w:t>
            </w:r>
          </w:p>
          <w:p w:rsidR="00451FE8" w:rsidRPr="00112C5F" w:rsidRDefault="00451FE8" w:rsidP="00D93C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 xml:space="preserve">PLAN DE CLASES N° 1 </w:t>
            </w:r>
          </w:p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  <w:lang w:val="es-ES" w:eastAsia="es-ES"/>
              </w:rPr>
            </w:pP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ESTUDIANTE(S) MAESTRO (S)-DOCENTE</w:t>
            </w:r>
          </w:p>
        </w:tc>
        <w:tc>
          <w:tcPr>
            <w:tcW w:w="4216" w:type="dxa"/>
          </w:tcPr>
          <w:p w:rsidR="00451FE8" w:rsidRPr="00112C5F" w:rsidRDefault="00D45984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EDWAR LEANDRO GONZALEZ</w:t>
            </w:r>
          </w:p>
        </w:tc>
        <w:tc>
          <w:tcPr>
            <w:tcW w:w="1035" w:type="dxa"/>
            <w:hideMark/>
          </w:tcPr>
          <w:p w:rsidR="00451FE8" w:rsidRPr="00112C5F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607" w:type="dxa"/>
          </w:tcPr>
          <w:p w:rsidR="00451FE8" w:rsidRPr="00112C5F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13</w:t>
            </w: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CAMPO DE PRÁCTICA</w:t>
            </w:r>
          </w:p>
        </w:tc>
        <w:tc>
          <w:tcPr>
            <w:tcW w:w="4216" w:type="dxa"/>
          </w:tcPr>
          <w:p w:rsidR="00451FE8" w:rsidRPr="00112C5F" w:rsidRDefault="00D45984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SECCIÓ</w:t>
            </w:r>
            <w:r w:rsidR="00451FE8"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N PRIMARIA </w:t>
            </w:r>
          </w:p>
        </w:tc>
        <w:tc>
          <w:tcPr>
            <w:tcW w:w="1035" w:type="dxa"/>
            <w:hideMark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607" w:type="dxa"/>
          </w:tcPr>
          <w:p w:rsidR="00451FE8" w:rsidRPr="00112C5F" w:rsidRDefault="00D45984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</w:t>
            </w: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MAESTRO ORIENTADOR/ASESOR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MAYERLY OSORIO FRANCO</w:t>
            </w: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AREA O DISCIPLINA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TECNOLOGIA </w:t>
            </w: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SABER Y/O PRÁCTICA</w:t>
            </w:r>
          </w:p>
        </w:tc>
        <w:tc>
          <w:tcPr>
            <w:tcW w:w="5858" w:type="dxa"/>
            <w:gridSpan w:val="3"/>
          </w:tcPr>
          <w:p w:rsidR="00451FE8" w:rsidRPr="00112C5F" w:rsidRDefault="00D45984" w:rsidP="00D45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SIMBOLOS Y SEÑALES COTIDIANOS  (TRANSITO,BASURA ADEVERTENCIAS)</w:t>
            </w:r>
            <w:r w:rsidR="00451FE8"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216" w:type="dxa"/>
            <w:hideMark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>LUGAR:ENSVI</w:t>
            </w:r>
          </w:p>
        </w:tc>
        <w:tc>
          <w:tcPr>
            <w:tcW w:w="1642" w:type="dxa"/>
            <w:gridSpan w:val="2"/>
            <w:hideMark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gridSpan w:val="4"/>
            <w:shd w:val="clear" w:color="auto" w:fill="92D050"/>
            <w:vAlign w:val="center"/>
          </w:tcPr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51FE8" w:rsidRPr="00112C5F" w:rsidRDefault="00451FE8" w:rsidP="0045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ENFOQUE PEDAGÓGICO</w:t>
            </w:r>
          </w:p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COMPETENCIA (S)</w:t>
            </w:r>
          </w:p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858" w:type="dxa"/>
            <w:gridSpan w:val="3"/>
          </w:tcPr>
          <w:p w:rsidR="00D45984" w:rsidRDefault="00D45984" w:rsidP="00D4598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illSans-Bold" w:hAnsi="GillSans-Bold" w:cs="GillSans-Bold"/>
                <w:b/>
                <w:bCs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sz w:val="20"/>
                <w:szCs w:val="20"/>
              </w:rPr>
              <w:t>Reconozco productos tecnológicos de mi entorno</w:t>
            </w:r>
          </w:p>
          <w:p w:rsidR="00451FE8" w:rsidRPr="00112C5F" w:rsidRDefault="00D45984" w:rsidP="00D4598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0"/>
                <w:szCs w:val="20"/>
              </w:rPr>
              <w:t>Cotidiano y los utilizo en forma segura y apropiada.</w:t>
            </w: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ESTANDAR (ES) BÁSICO(S)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451FE8" w:rsidRPr="00112C5F" w:rsidRDefault="00D45984" w:rsidP="00451FE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Apropiación y uso de la tecnología</w:t>
            </w: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OBJETIVO: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4598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 xml:space="preserve">El estudiante estará en capacidad de </w:t>
            </w:r>
            <w:r w:rsidR="00D45984">
              <w:rPr>
                <w:rFonts w:ascii="Arial" w:hAnsi="Arial" w:cs="Arial"/>
                <w:sz w:val="24"/>
                <w:szCs w:val="24"/>
              </w:rPr>
              <w:t xml:space="preserve"> reconocer símbolos y señales de uso cotidiano y su utilización de forma segura y apropiada.</w:t>
            </w: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  <w:hideMark/>
          </w:tcPr>
          <w:p w:rsidR="00451FE8" w:rsidRPr="00112C5F" w:rsidRDefault="00451FE8" w:rsidP="00D93C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sz w:val="24"/>
                <w:szCs w:val="24"/>
              </w:rPr>
              <w:t>INDICADORES DE DESEMPEÑO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459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>COGNITIVO:</w:t>
            </w:r>
            <w:r w:rsidRPr="00112C5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Pr="00112C5F">
              <w:rPr>
                <w:rFonts w:ascii="Arial" w:hAnsi="Arial" w:cs="Arial"/>
                <w:b/>
                <w:sz w:val="24"/>
                <w:szCs w:val="24"/>
              </w:rPr>
              <w:t xml:space="preserve">Identifico la importancia de algunos </w:t>
            </w:r>
            <w:r w:rsidR="00D45984">
              <w:rPr>
                <w:rFonts w:ascii="Arial" w:hAnsi="Arial" w:cs="Arial"/>
                <w:b/>
                <w:sz w:val="24"/>
                <w:szCs w:val="24"/>
              </w:rPr>
              <w:t>símbolos y  señales de uso cotidiano</w:t>
            </w: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 xml:space="preserve">ACTITUDINAL: </w:t>
            </w:r>
            <w:r w:rsidRPr="00112C5F">
              <w:rPr>
                <w:rFonts w:ascii="Arial" w:hAnsi="Arial" w:cs="Arial"/>
                <w:sz w:val="24"/>
                <w:szCs w:val="24"/>
              </w:rPr>
              <w:t>vivencia el val</w:t>
            </w:r>
            <w:r w:rsidR="00D45984">
              <w:rPr>
                <w:rFonts w:ascii="Arial" w:hAnsi="Arial" w:cs="Arial"/>
                <w:sz w:val="24"/>
                <w:szCs w:val="24"/>
              </w:rPr>
              <w:t xml:space="preserve">or del respeto  y el compañerismo </w:t>
            </w:r>
            <w:r w:rsidRPr="00112C5F">
              <w:rPr>
                <w:rFonts w:ascii="Arial" w:hAnsi="Arial" w:cs="Arial"/>
                <w:sz w:val="24"/>
                <w:szCs w:val="24"/>
              </w:rPr>
              <w:t xml:space="preserve">en el aula de clase. </w:t>
            </w:r>
          </w:p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451FE8" w:rsidRPr="00112C5F" w:rsidTr="0045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 xml:space="preserve">PROCEDIMENTAL: </w:t>
            </w:r>
            <w:r w:rsidRPr="00112C5F">
              <w:rPr>
                <w:rFonts w:ascii="Arial" w:hAnsi="Arial" w:cs="Arial"/>
                <w:sz w:val="24"/>
                <w:szCs w:val="24"/>
              </w:rPr>
              <w:t>Realiza con agrado  l</w:t>
            </w:r>
            <w:r w:rsidR="00D45984">
              <w:rPr>
                <w:rFonts w:ascii="Arial" w:hAnsi="Arial" w:cs="Arial"/>
                <w:sz w:val="24"/>
                <w:szCs w:val="24"/>
              </w:rPr>
              <w:t>as actividades propuestas por el estudiante maestro</w:t>
            </w:r>
            <w:r w:rsidRPr="00112C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1FE8" w:rsidRPr="00112C5F" w:rsidRDefault="00451FE8" w:rsidP="00D93C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451FE8" w:rsidRPr="00112C5F" w:rsidTr="00451F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51FE8" w:rsidRPr="00112C5F" w:rsidRDefault="00451FE8" w:rsidP="00D93CE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12C5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INTERDISCIPLINARIEDAD</w:t>
            </w:r>
          </w:p>
        </w:tc>
        <w:tc>
          <w:tcPr>
            <w:tcW w:w="5858" w:type="dxa"/>
            <w:gridSpan w:val="3"/>
          </w:tcPr>
          <w:p w:rsidR="00451FE8" w:rsidRPr="00112C5F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 xml:space="preserve">AREA: </w:t>
            </w:r>
            <w:r w:rsidR="00D45984">
              <w:rPr>
                <w:rFonts w:ascii="Arial" w:hAnsi="Arial" w:cs="Arial"/>
                <w:b/>
                <w:sz w:val="24"/>
                <w:szCs w:val="24"/>
              </w:rPr>
              <w:t>artística</w:t>
            </w:r>
          </w:p>
          <w:p w:rsidR="00D45984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12C5F">
              <w:rPr>
                <w:rFonts w:ascii="Arial" w:hAnsi="Arial" w:cs="Arial"/>
                <w:b/>
                <w:sz w:val="24"/>
                <w:szCs w:val="24"/>
              </w:rPr>
              <w:t xml:space="preserve">SABER: </w:t>
            </w:r>
            <w:r w:rsidR="002118BD">
              <w:rPr>
                <w:rFonts w:ascii="Arial" w:hAnsi="Arial" w:cs="Arial"/>
                <w:b/>
                <w:sz w:val="24"/>
                <w:szCs w:val="24"/>
              </w:rPr>
              <w:t xml:space="preserve">realización de paleta. </w:t>
            </w:r>
          </w:p>
          <w:p w:rsidR="00451FE8" w:rsidRPr="00112C5F" w:rsidRDefault="00451FE8" w:rsidP="00BE3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1FE8" w:rsidRDefault="00451FE8" w:rsidP="00451FE8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7541"/>
        <w:gridCol w:w="1284"/>
      </w:tblGrid>
      <w:tr w:rsidR="00451FE8" w:rsidTr="00D93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92D050"/>
          </w:tcPr>
          <w:p w:rsidR="00451FE8" w:rsidRDefault="00451FE8" w:rsidP="0045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PLANEACIÓN DE LA CLASE</w:t>
            </w:r>
          </w:p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92D050"/>
          </w:tcPr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:rsidR="00451FE8" w:rsidRDefault="00451FE8" w:rsidP="00D93CEE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MOMENTO DE INTRODUCCIÓN Y EXPLORACIÓN – ACTIVIDADES DE INICIACIÓN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Presentación de la clase: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 w:rsidRPr="00106A52">
              <w:rPr>
                <w:rFonts w:ascii="Arial" w:hAnsi="Arial" w:cs="Arial"/>
                <w:szCs w:val="28"/>
              </w:rPr>
              <w:t>Tiempo</w:t>
            </w:r>
            <w:r>
              <w:rPr>
                <w:rFonts w:ascii="Arial" w:hAnsi="Arial" w:cs="Arial"/>
                <w:szCs w:val="28"/>
              </w:rPr>
              <w:t xml:space="preserve">:4 minutos 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</w:tcPr>
          <w:p w:rsidR="00451FE8" w:rsidRDefault="00451FE8" w:rsidP="00D93CEE">
            <w:pP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Actividad: Presentación del objetivo </w:t>
            </w:r>
          </w:p>
          <w:p w:rsidR="00451FE8" w:rsidRPr="00112C5F" w:rsidRDefault="00451FE8" w:rsidP="00112C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Cs w:val="28"/>
              </w:rPr>
              <w:t>Procedimiento:</w:t>
            </w:r>
            <w:r w:rsidRPr="00014C4F">
              <w:rPr>
                <w:rFonts w:ascii="Arial" w:eastAsia="Calibri" w:hAnsi="Arial" w:cs="Arial"/>
                <w:b w:val="0"/>
              </w:rPr>
              <w:t xml:space="preserve"> </w:t>
            </w:r>
            <w:r w:rsidR="00D93CEE">
              <w:rPr>
                <w:rFonts w:ascii="Arial" w:eastAsia="Calibri" w:hAnsi="Arial" w:cs="Arial"/>
                <w:b w:val="0"/>
              </w:rPr>
              <w:t xml:space="preserve">el </w:t>
            </w:r>
            <w:r w:rsidRPr="00014C4F">
              <w:rPr>
                <w:rFonts w:ascii="Arial" w:eastAsia="Calibri" w:hAnsi="Arial" w:cs="Arial"/>
                <w:b w:val="0"/>
              </w:rPr>
              <w:t xml:space="preserve"> </w:t>
            </w:r>
            <w:r>
              <w:rPr>
                <w:rFonts w:ascii="Arial" w:eastAsia="Calibri" w:hAnsi="Arial" w:cs="Arial"/>
                <w:b w:val="0"/>
              </w:rPr>
              <w:t xml:space="preserve"> estudiante maest</w:t>
            </w:r>
            <w:r w:rsidR="00D93CEE">
              <w:rPr>
                <w:rFonts w:ascii="Arial" w:eastAsia="Calibri" w:hAnsi="Arial" w:cs="Arial"/>
                <w:b w:val="0"/>
              </w:rPr>
              <w:t xml:space="preserve">ro </w:t>
            </w:r>
            <w:r w:rsidRPr="000109A7">
              <w:rPr>
                <w:rFonts w:ascii="Arial" w:eastAsia="Calibri" w:hAnsi="Arial" w:cs="Arial"/>
                <w:b w:val="0"/>
              </w:rPr>
              <w:t xml:space="preserve">explica el objetivo y menciona las metodologías que se van a utilizar. El objetivo de la clase es que </w:t>
            </w:r>
            <w:r w:rsidRPr="00202C4D">
              <w:rPr>
                <w:rFonts w:ascii="Arial" w:eastAsia="Calibri" w:hAnsi="Arial" w:cs="Arial"/>
              </w:rPr>
              <w:t>El estudiante este en capacidad</w:t>
            </w:r>
            <w:r w:rsidR="00112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C4D" w:rsidRPr="00112C5F">
              <w:rPr>
                <w:rFonts w:ascii="Arial" w:hAnsi="Arial" w:cs="Arial"/>
                <w:sz w:val="24"/>
                <w:szCs w:val="24"/>
              </w:rPr>
              <w:t>de</w:t>
            </w:r>
            <w:r w:rsidR="00202C4D">
              <w:rPr>
                <w:rFonts w:ascii="Arial" w:hAnsi="Arial" w:cs="Arial"/>
                <w:sz w:val="24"/>
                <w:szCs w:val="24"/>
              </w:rPr>
              <w:t xml:space="preserve"> reconocer</w:t>
            </w:r>
            <w:r w:rsidR="00D93CEE">
              <w:rPr>
                <w:rFonts w:ascii="Arial" w:hAnsi="Arial" w:cs="Arial"/>
                <w:sz w:val="24"/>
                <w:szCs w:val="24"/>
              </w:rPr>
              <w:t xml:space="preserve"> los símbolos y señales de uso cotidiano</w:t>
            </w:r>
            <w:r w:rsidR="00202C4D">
              <w:rPr>
                <w:rFonts w:ascii="Arial" w:hAnsi="Arial" w:cs="Arial"/>
                <w:sz w:val="24"/>
                <w:szCs w:val="24"/>
              </w:rPr>
              <w:t xml:space="preserve"> (tránsito, basura y advertencias) y</w:t>
            </w:r>
            <w:r w:rsidR="00D93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C4D">
              <w:rPr>
                <w:rFonts w:ascii="Arial" w:hAnsi="Arial" w:cs="Arial"/>
                <w:sz w:val="24"/>
                <w:szCs w:val="24"/>
              </w:rPr>
              <w:t>su utilización</w:t>
            </w:r>
            <w:r w:rsidR="00D93CEE">
              <w:rPr>
                <w:rFonts w:ascii="Arial" w:hAnsi="Arial" w:cs="Arial"/>
                <w:sz w:val="24"/>
                <w:szCs w:val="24"/>
              </w:rPr>
              <w:t xml:space="preserve"> de forma correcta y segura. </w:t>
            </w:r>
            <w:r>
              <w:rPr>
                <w:rFonts w:ascii="Arial" w:eastAsia="Calibri" w:hAnsi="Arial" w:cs="Arial"/>
                <w:b w:val="0"/>
              </w:rPr>
              <w:t>Trabajaremos individuamente</w:t>
            </w:r>
            <w:r w:rsidR="00D93CEE">
              <w:rPr>
                <w:rFonts w:ascii="Arial" w:eastAsia="Calibri" w:hAnsi="Arial" w:cs="Arial"/>
                <w:b w:val="0"/>
              </w:rPr>
              <w:t>.</w:t>
            </w:r>
            <w:r>
              <w:rPr>
                <w:rFonts w:ascii="Arial" w:eastAsia="Calibri" w:hAnsi="Arial" w:cs="Arial"/>
                <w:b w:val="0"/>
              </w:rPr>
              <w:t xml:space="preserve"> 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hideMark/>
          </w:tcPr>
          <w:p w:rsidR="00451FE8" w:rsidRPr="00106A52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 w:rsidRPr="00106A52">
              <w:rPr>
                <w:rFonts w:ascii="Arial" w:hAnsi="Arial" w:cs="Arial"/>
              </w:rPr>
              <w:t>Exploración de saberes previos a través de ambientación, motivación, sensibilización</w:t>
            </w:r>
          </w:p>
        </w:tc>
        <w:tc>
          <w:tcPr>
            <w:tcW w:w="1291" w:type="dxa"/>
            <w:hideMark/>
          </w:tcPr>
          <w:p w:rsidR="00451FE8" w:rsidRPr="00106A52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 w:rsidRPr="00106A52">
              <w:rPr>
                <w:rFonts w:ascii="Arial" w:hAnsi="Arial" w:cs="Arial"/>
                <w:szCs w:val="28"/>
              </w:rPr>
              <w:t xml:space="preserve">Tiempo 10 minutos 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</w:tcPr>
          <w:p w:rsidR="00451FE8" w:rsidRDefault="00451FE8" w:rsidP="00D93CEE">
            <w:pP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Actividad: ambientación </w:t>
            </w:r>
            <w:r w:rsidR="00D93CEE">
              <w:rPr>
                <w:rFonts w:ascii="Arial" w:hAnsi="Arial" w:cs="Arial"/>
                <w:b w:val="0"/>
                <w:szCs w:val="28"/>
              </w:rPr>
              <w:t>( dinámica calles y carreras)</w:t>
            </w:r>
          </w:p>
          <w:p w:rsidR="00D93CEE" w:rsidRDefault="00451FE8" w:rsidP="00D93CEE">
            <w:pPr>
              <w:spacing w:line="360" w:lineRule="auto"/>
              <w:jc w:val="both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lastRenderedPageBreak/>
              <w:t xml:space="preserve">Procedimiento: </w:t>
            </w:r>
            <w:r w:rsidR="00D93CEE">
              <w:rPr>
                <w:rFonts w:ascii="Arial" w:hAnsi="Arial" w:cs="Arial"/>
                <w:b w:val="0"/>
                <w:szCs w:val="28"/>
              </w:rPr>
              <w:t xml:space="preserve">el estudiante maestro </w:t>
            </w:r>
            <w:r w:rsidR="00202C4D">
              <w:rPr>
                <w:rFonts w:ascii="Arial" w:hAnsi="Arial" w:cs="Arial"/>
                <w:b w:val="0"/>
                <w:szCs w:val="28"/>
              </w:rPr>
              <w:t>dará</w:t>
            </w:r>
            <w:r w:rsidR="00D93CEE">
              <w:rPr>
                <w:rFonts w:ascii="Arial" w:hAnsi="Arial" w:cs="Arial"/>
                <w:b w:val="0"/>
                <w:szCs w:val="28"/>
              </w:rPr>
              <w:t xml:space="preserve"> las instrucciones necesarias para el desarrollo de la dinámica.</w:t>
            </w:r>
          </w:p>
          <w:p w:rsidR="00D93CEE" w:rsidRPr="00D93CEE" w:rsidRDefault="00D93CEE" w:rsidP="00D93CEE">
            <w:pPr>
              <w:spacing w:line="360" w:lineRule="auto"/>
              <w:jc w:val="both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1)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t xml:space="preserve"> Los jugadores que están formando el laberinto deben estar todos mirando hacia la misma dirección, tomados de la mano, formando calles (hileras).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br/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br/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2)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t xml:space="preserve">Luego, </w:t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cuando el líder grita "Carrera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t>s", todos giran hacia la derecha 90 ° y se agarran de la mano nuevamente cambiando el sentido de los pasillos. Cuando el líder grita "Calles", giran nuevamente 90° y se toman de la mano nuevamente y así sucesivamente. Todo esto mientras el perseguidor trata de atrapar al corredor.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br/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br/>
            </w:r>
            <w:r>
              <w:rPr>
                <w:rFonts w:ascii="Arial" w:hAnsi="Arial" w:cs="Arial"/>
                <w:b w:val="0"/>
                <w:sz w:val="24"/>
                <w:szCs w:val="28"/>
              </w:rPr>
              <w:t>3)</w:t>
            </w:r>
            <w:r w:rsidRPr="00D93CEE">
              <w:rPr>
                <w:rFonts w:ascii="Arial" w:hAnsi="Arial" w:cs="Arial"/>
                <w:b w:val="0"/>
                <w:sz w:val="24"/>
                <w:szCs w:val="28"/>
              </w:rPr>
              <w:t>Ninguno de éstos dos jugadores pueden pasar entre medio de la línea que forman en el laberinto. Si tienes muchos jugadores puedes dividirlos en cuatro equipos y jugar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eastAsia="Times New Roman" w:hAnsi="Arial" w:cs="Arial"/>
                <w:bCs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 xml:space="preserve">Dinámica de trabajo (individual, grupal, colectiva) </w:t>
            </w:r>
          </w:p>
        </w:tc>
        <w:tc>
          <w:tcPr>
            <w:tcW w:w="1291" w:type="dxa"/>
            <w:vAlign w:val="center"/>
            <w:hideMark/>
          </w:tcPr>
          <w:p w:rsidR="00451FE8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451FE8" w:rsidRDefault="00451FE8" w:rsidP="00D93CEE">
            <w:pP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Actividad:</w:t>
            </w:r>
            <w:r w:rsidR="002E112F">
              <w:rPr>
                <w:rFonts w:ascii="Arial" w:hAnsi="Arial" w:cs="Arial"/>
                <w:b w:val="0"/>
                <w:szCs w:val="28"/>
              </w:rPr>
              <w:t xml:space="preserve"> se </w:t>
            </w:r>
            <w:proofErr w:type="gramStart"/>
            <w:r w:rsidR="002E112F">
              <w:rPr>
                <w:rFonts w:ascii="Arial" w:hAnsi="Arial" w:cs="Arial"/>
                <w:b w:val="0"/>
                <w:szCs w:val="28"/>
              </w:rPr>
              <w:t>trabajara</w:t>
            </w:r>
            <w:proofErr w:type="gramEnd"/>
            <w:r w:rsidR="002E112F">
              <w:rPr>
                <w:rFonts w:ascii="Arial" w:hAnsi="Arial" w:cs="Arial"/>
                <w:b w:val="0"/>
                <w:szCs w:val="28"/>
              </w:rPr>
              <w:t xml:space="preserve"> individualmente </w:t>
            </w:r>
          </w:p>
          <w:p w:rsidR="00451FE8" w:rsidRDefault="00451FE8" w:rsidP="00D93CEE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</w:p>
          <w:p w:rsidR="00451FE8" w:rsidRDefault="00451FE8" w:rsidP="00D93CEE">
            <w:pPr>
              <w:rPr>
                <w:rFonts w:ascii="Arial" w:hAnsi="Arial" w:cs="Arial"/>
                <w:b w:val="0"/>
                <w:szCs w:val="28"/>
              </w:rPr>
            </w:pPr>
          </w:p>
          <w:p w:rsidR="00451FE8" w:rsidRDefault="00451FE8" w:rsidP="00D93CEE">
            <w:pP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92D050"/>
            <w:vAlign w:val="center"/>
          </w:tcPr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:rsidR="00451FE8" w:rsidRDefault="00451FE8" w:rsidP="00D93CE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MOMENTO DE ESTRUCTURACIÓN Y PRÁCTICA</w:t>
            </w:r>
          </w:p>
          <w:p w:rsidR="00451FE8" w:rsidRDefault="00451FE8" w:rsidP="00D93CEE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– ACTIVIDADES DE DESARROLLO</w:t>
            </w:r>
          </w:p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Desarrollo temático o trabajo con el nuevo conocimiento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451FE8" w:rsidRDefault="00451FE8" w:rsidP="00451FE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Construcción de conceptos </w:t>
            </w:r>
          </w:p>
          <w:p w:rsidR="00451FE8" w:rsidRDefault="00451FE8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Procedimiento: con ayuda de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l</w:t>
            </w: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 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estudiante maestro</w:t>
            </w: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 los niños construirán los conceptos 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acerca de los símbolos y señales cotidianas mediante </w:t>
            </w: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la observación de diferentes laminas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.</w:t>
            </w:r>
          </w:p>
          <w:p w:rsidR="00202C4D" w:rsidRDefault="00202C4D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Luego se responderán las siguientes en grupo </w:t>
            </w:r>
          </w:p>
          <w:p w:rsidR="00451FE8" w:rsidRDefault="00451FE8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¿Qué observamos en 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las láminas?</w:t>
            </w:r>
          </w:p>
          <w:p w:rsidR="002118BD" w:rsidRDefault="002118BD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¿Podemos decir que todas son las láminas son iguales?</w:t>
            </w:r>
          </w:p>
          <w:p w:rsidR="00451FE8" w:rsidRDefault="00451FE8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 xml:space="preserve">¿Qué 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podemos decir de las láminas?</w:t>
            </w:r>
          </w:p>
          <w:p w:rsidR="00451FE8" w:rsidRDefault="00451FE8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¿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en qué lugares se encuentran estas?</w:t>
            </w:r>
          </w:p>
          <w:p w:rsidR="00451FE8" w:rsidRDefault="00202C4D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¿Cómo podríamos nombrarlas?</w:t>
            </w:r>
          </w:p>
          <w:p w:rsidR="00451FE8" w:rsidRDefault="00451FE8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¿</w:t>
            </w:r>
            <w:r w:rsidR="00202C4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para qué nos sirven?</w:t>
            </w:r>
          </w:p>
          <w:p w:rsidR="00451FE8" w:rsidRDefault="00202C4D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¿las utilizamos correctamente?</w:t>
            </w:r>
          </w:p>
          <w:p w:rsidR="002118BD" w:rsidRPr="00094788" w:rsidRDefault="002118BD" w:rsidP="00D93CEE">
            <w:pPr>
              <w:pStyle w:val="Prrafodelista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  <w:p w:rsidR="00451FE8" w:rsidRDefault="00451FE8" w:rsidP="00451FE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Actividad: explicación de los</w:t>
            </w:r>
            <w:r w:rsidR="00202C4D">
              <w:rPr>
                <w:rFonts w:ascii="Arial" w:hAnsi="Arial" w:cs="Arial"/>
                <w:b w:val="0"/>
                <w:szCs w:val="28"/>
              </w:rPr>
              <w:t xml:space="preserve"> principales símbolos y señales de uso cotidiano y su clasificación.</w:t>
            </w:r>
            <w:r>
              <w:rPr>
                <w:rFonts w:ascii="Arial" w:hAnsi="Arial" w:cs="Arial"/>
                <w:b w:val="0"/>
                <w:szCs w:val="28"/>
              </w:rPr>
              <w:t xml:space="preserve"> </w:t>
            </w:r>
          </w:p>
          <w:p w:rsidR="00451FE8" w:rsidRDefault="0024370F" w:rsidP="00D93CEE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           </w:t>
            </w:r>
            <w:r w:rsidR="00202C4D">
              <w:rPr>
                <w:rFonts w:ascii="Arial" w:hAnsi="Arial" w:cs="Arial"/>
                <w:b w:val="0"/>
                <w:szCs w:val="28"/>
              </w:rPr>
              <w:t>Procedimiento: El estudiante maestro</w:t>
            </w:r>
            <w:r w:rsidR="00451FE8">
              <w:rPr>
                <w:rFonts w:ascii="Arial" w:hAnsi="Arial" w:cs="Arial"/>
                <w:b w:val="0"/>
                <w:szCs w:val="28"/>
              </w:rPr>
              <w:t xml:space="preserve"> explicara cuales son los </w:t>
            </w:r>
            <w:r w:rsidR="002118BD">
              <w:rPr>
                <w:rFonts w:ascii="Arial" w:hAnsi="Arial" w:cs="Arial"/>
                <w:b w:val="0"/>
                <w:szCs w:val="28"/>
              </w:rPr>
              <w:t xml:space="preserve">símbolos y señales de uso cotidiano </w:t>
            </w:r>
            <w:r w:rsidR="00451FE8">
              <w:rPr>
                <w:rFonts w:ascii="Arial" w:hAnsi="Arial" w:cs="Arial"/>
                <w:b w:val="0"/>
                <w:szCs w:val="28"/>
              </w:rPr>
              <w:t xml:space="preserve">a </w:t>
            </w:r>
            <w:r w:rsidR="002118BD">
              <w:rPr>
                <w:rFonts w:ascii="Arial" w:hAnsi="Arial" w:cs="Arial"/>
                <w:b w:val="0"/>
                <w:szCs w:val="28"/>
              </w:rPr>
              <w:t>los estudiantes</w:t>
            </w:r>
            <w:r w:rsidR="00451FE8">
              <w:rPr>
                <w:rFonts w:ascii="Arial" w:hAnsi="Arial" w:cs="Arial"/>
                <w:b w:val="0"/>
                <w:szCs w:val="28"/>
              </w:rPr>
              <w:t xml:space="preserve"> y</w:t>
            </w:r>
            <w:r w:rsidR="002118BD">
              <w:rPr>
                <w:rFonts w:ascii="Arial" w:hAnsi="Arial" w:cs="Arial"/>
                <w:b w:val="0"/>
                <w:szCs w:val="28"/>
              </w:rPr>
              <w:t xml:space="preserve"> luego dará</w:t>
            </w:r>
            <w:r w:rsidR="00451FE8">
              <w:rPr>
                <w:rFonts w:ascii="Arial" w:hAnsi="Arial" w:cs="Arial"/>
                <w:b w:val="0"/>
                <w:szCs w:val="28"/>
              </w:rPr>
              <w:t xml:space="preserve"> ejemplos concretos de cada uno de ellos.</w:t>
            </w:r>
          </w:p>
          <w:p w:rsidR="0024370F" w:rsidRDefault="0024370F" w:rsidP="00D93CEE">
            <w:pPr>
              <w:rPr>
                <w:rFonts w:ascii="Arial" w:hAnsi="Arial" w:cs="Arial"/>
                <w:b w:val="0"/>
                <w:szCs w:val="28"/>
              </w:rPr>
            </w:pPr>
          </w:p>
          <w:p w:rsidR="00451FE8" w:rsidRDefault="0024370F" w:rsidP="00D93CEE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4.3      Actividad: observación del video la importancia de las señales de tránsito</w:t>
            </w:r>
          </w:p>
          <w:p w:rsidR="0024370F" w:rsidRDefault="0024370F" w:rsidP="00D93CEE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            Procedimiento: el estudiante maestro proyectara un video a los estudiantes         sobre las señales y los símbolos de uso cotidiano para reforzar la explicación del tema.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Aplicación práctica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184D95" w:rsidRDefault="00451FE8" w:rsidP="003A0AA0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Cs w:val="28"/>
              </w:rPr>
            </w:pPr>
            <w:r w:rsidRPr="002118BD">
              <w:rPr>
                <w:rFonts w:ascii="Arial" w:hAnsi="Arial" w:cs="Arial"/>
                <w:szCs w:val="28"/>
              </w:rPr>
              <w:t xml:space="preserve">Actividad: </w:t>
            </w:r>
            <w:r w:rsidR="00184D95">
              <w:rPr>
                <w:rFonts w:ascii="Arial" w:hAnsi="Arial" w:cs="Arial"/>
                <w:szCs w:val="28"/>
              </w:rPr>
              <w:t xml:space="preserve"> </w:t>
            </w:r>
            <w:r w:rsidR="002E112F">
              <w:rPr>
                <w:rFonts w:ascii="Arial" w:hAnsi="Arial" w:cs="Arial"/>
                <w:szCs w:val="28"/>
              </w:rPr>
              <w:t>R</w:t>
            </w:r>
            <w:r w:rsidR="00184D95">
              <w:rPr>
                <w:rFonts w:ascii="Arial" w:hAnsi="Arial" w:cs="Arial"/>
                <w:szCs w:val="28"/>
              </w:rPr>
              <w:t xml:space="preserve">ealización e invención de distintos tipos de señales y símbolos </w:t>
            </w:r>
          </w:p>
          <w:p w:rsidR="00451FE8" w:rsidRPr="002E112F" w:rsidRDefault="00451FE8" w:rsidP="002E112F">
            <w:pPr>
              <w:ind w:left="-11"/>
              <w:rPr>
                <w:rFonts w:ascii="Arial" w:hAnsi="Arial" w:cs="Arial"/>
                <w:b w:val="0"/>
                <w:szCs w:val="28"/>
              </w:rPr>
            </w:pPr>
            <w:r w:rsidRPr="002E112F">
              <w:rPr>
                <w:rFonts w:ascii="Arial" w:hAnsi="Arial" w:cs="Arial"/>
                <w:szCs w:val="28"/>
              </w:rPr>
              <w:lastRenderedPageBreak/>
              <w:t>Procedimiento</w:t>
            </w:r>
            <w:r w:rsidRPr="002E112F">
              <w:rPr>
                <w:rFonts w:ascii="Arial" w:hAnsi="Arial" w:cs="Arial"/>
                <w:b w:val="0"/>
                <w:szCs w:val="28"/>
              </w:rPr>
              <w:t xml:space="preserve">: </w:t>
            </w:r>
            <w:r w:rsidR="00184D95" w:rsidRPr="002E112F">
              <w:rPr>
                <w:rFonts w:ascii="Arial" w:hAnsi="Arial" w:cs="Arial"/>
                <w:b w:val="0"/>
                <w:szCs w:val="28"/>
              </w:rPr>
              <w:t xml:space="preserve">  El estudiante maestro dará a cada estudiante una copia la cual deberán leer y luego realizar la actividad que allí se encuentra, deben inventar una señal o símbolo para cada una de las situaciones presentadas.</w:t>
            </w:r>
          </w:p>
          <w:p w:rsidR="00184D95" w:rsidRPr="00184D95" w:rsidRDefault="00184D95" w:rsidP="00184D95">
            <w:pPr>
              <w:ind w:left="-11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ANEXO A</w:t>
            </w:r>
          </w:p>
          <w:p w:rsidR="00184D95" w:rsidRPr="00184D95" w:rsidRDefault="00184D95" w:rsidP="00184D95">
            <w:pPr>
              <w:pStyle w:val="Prrafodelista"/>
              <w:spacing w:after="0" w:line="240" w:lineRule="auto"/>
              <w:ind w:left="709"/>
              <w:rPr>
                <w:rFonts w:ascii="Arial" w:hAnsi="Arial" w:cs="Arial"/>
                <w:szCs w:val="28"/>
              </w:rPr>
            </w:pPr>
          </w:p>
          <w:p w:rsidR="00184D95" w:rsidRPr="002E112F" w:rsidRDefault="002E112F" w:rsidP="003A0AA0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Actividad:  </w:t>
            </w:r>
            <w:r>
              <w:rPr>
                <w:rFonts w:ascii="Arial" w:hAnsi="Arial" w:cs="Arial"/>
                <w:b w:val="0"/>
                <w:szCs w:val="28"/>
              </w:rPr>
              <w:t xml:space="preserve"> pronunciación</w:t>
            </w:r>
            <w:r w:rsidR="008228F0">
              <w:rPr>
                <w:rFonts w:ascii="Arial" w:hAnsi="Arial" w:cs="Arial"/>
                <w:b w:val="0"/>
                <w:szCs w:val="28"/>
              </w:rPr>
              <w:t xml:space="preserve"> e identificación en</w:t>
            </w:r>
            <w:r>
              <w:rPr>
                <w:rFonts w:ascii="Arial" w:hAnsi="Arial" w:cs="Arial"/>
                <w:b w:val="0"/>
                <w:szCs w:val="28"/>
              </w:rPr>
              <w:t xml:space="preserve"> inglés de diferentes señales de transito </w:t>
            </w:r>
          </w:p>
          <w:p w:rsidR="002E112F" w:rsidRPr="002E112F" w:rsidRDefault="002E112F" w:rsidP="002E112F">
            <w:pPr>
              <w:pStyle w:val="Prrafodelista"/>
              <w:spacing w:after="0" w:line="240" w:lineRule="auto"/>
              <w:ind w:left="709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Procedimiento: </w:t>
            </w:r>
            <w:r w:rsidR="008228F0">
              <w:rPr>
                <w:rFonts w:ascii="Arial" w:hAnsi="Arial" w:cs="Arial"/>
                <w:b w:val="0"/>
                <w:szCs w:val="28"/>
              </w:rPr>
              <w:t>por medio de láminas el estudiante maestro dará indicaciones para que los niños vayan aprendiendo a identificar y pronunciar los diferentes símbolos y señales de uso cotidiano.</w:t>
            </w:r>
          </w:p>
          <w:p w:rsidR="00451FE8" w:rsidRPr="00F576AE" w:rsidRDefault="00451FE8" w:rsidP="00D93CEE">
            <w:pPr>
              <w:rPr>
                <w:rFonts w:ascii="Arial" w:hAnsi="Arial" w:cs="Arial"/>
                <w:szCs w:val="28"/>
              </w:rPr>
            </w:pP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92D050"/>
            <w:vAlign w:val="center"/>
            <w:hideMark/>
          </w:tcPr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MOMENTO DE TRANSFERENCIA Y VALORACIÓN – ACTIVIDADES DE AFIANZAMIENTO Y EVALUACIÓN.</w:t>
            </w: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Retroalimentación y síntesis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8228F0" w:rsidRPr="008228F0" w:rsidRDefault="00451FE8" w:rsidP="008228F0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Actividad: </w:t>
            </w:r>
            <w:r w:rsidR="008228F0">
              <w:rPr>
                <w:rFonts w:ascii="Arial" w:hAnsi="Arial" w:cs="Arial"/>
                <w:b w:val="0"/>
                <w:szCs w:val="28"/>
              </w:rPr>
              <w:t xml:space="preserve">creación de paleta de transito </w:t>
            </w:r>
          </w:p>
          <w:p w:rsidR="00451FE8" w:rsidRDefault="00451FE8" w:rsidP="008228F0">
            <w:pPr>
              <w:pStyle w:val="Prrafodelista"/>
              <w:spacing w:after="0" w:line="240" w:lineRule="auto"/>
              <w:ind w:left="709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  <w:r w:rsidR="008228F0">
              <w:rPr>
                <w:rFonts w:ascii="Arial" w:hAnsi="Arial" w:cs="Arial"/>
                <w:b w:val="0"/>
                <w:szCs w:val="28"/>
              </w:rPr>
              <w:t>El estudiante maestro dará a los niños los materiales necesarios para construir una señal de tránsito en parejas,  esta se hará a escala menor  ya que podrán llevarla a casa o utilizarla para estudiar .</w:t>
            </w: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Evaluación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 w:rsidRPr="00D671BA"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451FE8" w:rsidRDefault="00451FE8" w:rsidP="00451FE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Actividad: </w:t>
            </w:r>
            <w:r w:rsidR="008228F0">
              <w:rPr>
                <w:rFonts w:ascii="Arial" w:hAnsi="Arial" w:cs="Arial"/>
                <w:b w:val="0"/>
                <w:szCs w:val="28"/>
              </w:rPr>
              <w:t xml:space="preserve">dibujar señales de tránsito4 diferentes y explicara cual es la función y uso adecuado de cada una </w:t>
            </w:r>
          </w:p>
          <w:p w:rsidR="00451FE8" w:rsidRDefault="008228F0" w:rsidP="00D93CEE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Procedimiento:</w:t>
            </w:r>
            <w:r w:rsidR="00451FE8">
              <w:rPr>
                <w:rFonts w:ascii="Arial" w:hAnsi="Arial" w:cs="Arial"/>
                <w:b w:val="0"/>
                <w:szCs w:val="28"/>
              </w:rPr>
              <w:t xml:space="preserve"> </w:t>
            </w:r>
            <w:r>
              <w:rPr>
                <w:rFonts w:ascii="Arial" w:hAnsi="Arial" w:cs="Arial"/>
                <w:b w:val="0"/>
                <w:szCs w:val="28"/>
              </w:rPr>
              <w:t>el estudiante maestro les pedirá a los niños que saquen una hoja luego se les dará la explicación para la realización de la evaluación.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vAlign w:val="center"/>
            <w:hideMark/>
          </w:tcPr>
          <w:p w:rsidR="00451FE8" w:rsidRDefault="00451FE8" w:rsidP="00451FE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Actividad de profundización – Tarea pedagógica</w:t>
            </w:r>
          </w:p>
        </w:tc>
        <w:tc>
          <w:tcPr>
            <w:tcW w:w="1291" w:type="dxa"/>
            <w:hideMark/>
          </w:tcPr>
          <w:p w:rsidR="00451FE8" w:rsidRDefault="00451FE8" w:rsidP="00D93C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 w:rsidRPr="00D671BA">
              <w:rPr>
                <w:rFonts w:ascii="Arial" w:hAnsi="Arial" w:cs="Arial"/>
                <w:szCs w:val="28"/>
              </w:rPr>
              <w:t>Tiempo</w:t>
            </w:r>
          </w:p>
        </w:tc>
      </w:tr>
      <w:tr w:rsidR="00451FE8" w:rsidTr="00D9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451FE8" w:rsidRDefault="00451FE8" w:rsidP="00451FE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Actividad: </w:t>
            </w:r>
            <w:r w:rsidR="008228F0">
              <w:rPr>
                <w:rFonts w:ascii="Arial" w:hAnsi="Arial" w:cs="Arial"/>
                <w:b w:val="0"/>
                <w:szCs w:val="28"/>
              </w:rPr>
              <w:t>realización de un esquema de mi municipio con sus diferentes señales y símbolos y su ubicación.</w:t>
            </w:r>
          </w:p>
          <w:p w:rsidR="00451FE8" w:rsidRDefault="00451FE8" w:rsidP="008228F0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  <w:r w:rsidR="003A0AA0">
              <w:rPr>
                <w:rFonts w:ascii="Arial" w:hAnsi="Arial" w:cs="Arial"/>
                <w:b w:val="0"/>
                <w:szCs w:val="28"/>
              </w:rPr>
              <w:t xml:space="preserve">se les explicara a los niños que deben realizar un croquis del municipio luego de recorrerlo y apuntar en que sitios hay señales de </w:t>
            </w:r>
            <w:proofErr w:type="spellStart"/>
            <w:r w:rsidR="003A0AA0">
              <w:rPr>
                <w:rFonts w:ascii="Arial" w:hAnsi="Arial" w:cs="Arial"/>
                <w:b w:val="0"/>
                <w:szCs w:val="28"/>
              </w:rPr>
              <w:t>transito</w:t>
            </w:r>
            <w:proofErr w:type="spellEnd"/>
            <w:r w:rsidR="003A0AA0">
              <w:rPr>
                <w:rFonts w:ascii="Arial" w:hAnsi="Arial" w:cs="Arial"/>
                <w:b w:val="0"/>
                <w:szCs w:val="28"/>
              </w:rPr>
              <w:t xml:space="preserve"> que significan y en cuales debería haberlas. </w:t>
            </w:r>
          </w:p>
        </w:tc>
      </w:tr>
      <w:tr w:rsidR="00451FE8" w:rsidTr="00D93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vAlign w:val="center"/>
          </w:tcPr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RECURSOS Y MATERIALES:</w:t>
            </w:r>
          </w:p>
          <w:p w:rsidR="00451FE8" w:rsidRDefault="00451FE8" w:rsidP="00D93CEE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Computador 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Video beam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Fotocopias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Impresiones 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Otros. </w:t>
            </w:r>
          </w:p>
        </w:tc>
      </w:tr>
    </w:tbl>
    <w:p w:rsidR="00451FE8" w:rsidRDefault="00451FE8" w:rsidP="00451FE8">
      <w:pPr>
        <w:rPr>
          <w:rFonts w:ascii="Arial" w:eastAsia="Times New Roman" w:hAnsi="Arial" w:cs="Arial"/>
          <w:lang w:val="es-ES" w:eastAsia="es-ES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8825"/>
      </w:tblGrid>
      <w:tr w:rsidR="00451FE8" w:rsidTr="0018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shd w:val="clear" w:color="auto" w:fill="92D050"/>
          </w:tcPr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:rsidR="00451FE8" w:rsidRDefault="00451FE8" w:rsidP="00451F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REFERENTES TEÓRICO - CONCEPTUALES</w:t>
            </w:r>
          </w:p>
          <w:p w:rsidR="00451FE8" w:rsidRDefault="00451FE8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18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hideMark/>
          </w:tcPr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PALABRAS CLAVES</w:t>
            </w:r>
          </w:p>
        </w:tc>
      </w:tr>
      <w:tr w:rsidR="00451FE8" w:rsidTr="00184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</w:tcPr>
          <w:p w:rsidR="00451FE8" w:rsidRDefault="003A0AA0" w:rsidP="00D93CEE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Símbolos, señales, municipio, transito , semáforo, circulo, triangulo…</w:t>
            </w:r>
          </w:p>
        </w:tc>
      </w:tr>
      <w:tr w:rsidR="00451FE8" w:rsidTr="0018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hideMark/>
          </w:tcPr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SÍNTESIS CONCEPTUAL</w:t>
            </w:r>
          </w:p>
        </w:tc>
      </w:tr>
      <w:tr w:rsidR="00451FE8" w:rsidTr="00184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</w:tcPr>
          <w:p w:rsidR="00451FE8" w:rsidRPr="005E6ECA" w:rsidRDefault="00451FE8" w:rsidP="00D93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4"/>
                <w:szCs w:val="30"/>
              </w:rPr>
            </w:pPr>
          </w:p>
          <w:p w:rsidR="005E6ECA" w:rsidRPr="005E6ECA" w:rsidRDefault="005E6ECA" w:rsidP="005E6ECA">
            <w:pPr>
              <w:shd w:val="clear" w:color="auto" w:fill="FFFFFF"/>
              <w:spacing w:before="300" w:after="300"/>
              <w:outlineLvl w:val="2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es-CO"/>
              </w:rPr>
            </w:pPr>
            <w:r w:rsidRPr="005E6ECA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es-CO"/>
              </w:rPr>
              <w:t>La señal</w:t>
            </w:r>
          </w:p>
          <w:p w:rsidR="00451FE8" w:rsidRPr="005E6ECA" w:rsidRDefault="005E6ECA" w:rsidP="005E6E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  <w:lang w:eastAsia="es-CO"/>
              </w:rPr>
            </w:pPr>
            <w:r w:rsidRPr="005E6ECA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  <w:lang w:eastAsia="es-CO"/>
              </w:rPr>
              <w:t>Una señal es un elemento al que se le ha asignado un significado arbitrario; es decir, significa lo que hemos decidido o acordado que signifiquen, pero igualmente podría significar otra cosa. Es una especie de signo como un gesto u otro tipo que nos informa o nos avisa de algo. Sustituye por lo tanto a la palabra escrita y obedece, como todo signo, a una convención, de manera que resulta fácilmente interpretada.</w:t>
            </w:r>
          </w:p>
          <w:p w:rsidR="005E6ECA" w:rsidRPr="005E6ECA" w:rsidRDefault="005E6ECA" w:rsidP="005E6ECA">
            <w:pPr>
              <w:shd w:val="clear" w:color="auto" w:fill="FFFFFF"/>
              <w:spacing w:before="300" w:after="300"/>
              <w:outlineLvl w:val="2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es-CO"/>
              </w:rPr>
            </w:pPr>
            <w:r w:rsidRPr="005E6ECA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es-CO"/>
              </w:rPr>
              <w:t>Símbolo</w:t>
            </w:r>
          </w:p>
          <w:p w:rsidR="005E6ECA" w:rsidRPr="005E6ECA" w:rsidRDefault="005E6ECA" w:rsidP="005E6EC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  <w:lang w:eastAsia="es-CO"/>
              </w:rPr>
            </w:pPr>
            <w:r w:rsidRPr="005E6ECA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  <w:lang w:eastAsia="es-CO"/>
              </w:rPr>
              <w:t>Cuando un signo no sólo informa de un significado, sino que además evoca valores y sentimientos, representando ideas abstractas de una manera metafórica o alegórica, se conoce como símbolo.</w:t>
            </w:r>
            <w:r w:rsidRPr="005E6ECA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lang w:eastAsia="es-CO"/>
              </w:rPr>
              <w:br/>
            </w:r>
            <w:r w:rsidRPr="005E6ECA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lang w:eastAsia="es-CO"/>
              </w:rPr>
              <w:br/>
            </w:r>
            <w:r w:rsidRPr="005E6ECA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1"/>
                <w:szCs w:val="21"/>
                <w:shd w:val="clear" w:color="auto" w:fill="FFFFFF"/>
                <w:lang w:eastAsia="es-CO"/>
              </w:rPr>
              <w:lastRenderedPageBreak/>
              <w:t>La balanza, que pusimos de ejemplo como signo, se ha utilizado desde la antigüedad como símbolo de la justicia y del derecho, dado que representaba la medición a través de la cual se podía dar a cada uno lo que es justo y necesario. Por eso, cuando se inclina un asunto a favor de alguien o de algo se dice que se “inclinó la balanza”. Y “poner en balanza” (o “poner en la balanza”, como decimos en Nicaragua) es hacer dudar o titubear, o incluso medir o juzgar.</w:t>
            </w:r>
          </w:p>
          <w:p w:rsidR="005E6ECA" w:rsidRPr="005E6ECA" w:rsidRDefault="005E6ECA" w:rsidP="005E6EC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4"/>
                <w:szCs w:val="30"/>
              </w:rPr>
            </w:pPr>
            <w:r w:rsidRPr="005E6EC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Podemos decir, entonces, que un símbolo es la representación perceptible de una idea, con rasgos asociados por una convención socialmente aceptada.</w:t>
            </w:r>
            <w:r w:rsidRPr="005E6EC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5E6ECA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</w:r>
            <w:r w:rsidRPr="005E6EC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Hay símbolos que por su carácter evocador de sentimientos y valores de una nación son llamados símbolos patrios o nacionales, como el himno, la bandera y el escudo.</w:t>
            </w:r>
          </w:p>
          <w:p w:rsidR="00451FE8" w:rsidRPr="005E6ECA" w:rsidRDefault="00451FE8" w:rsidP="00D93CEE">
            <w:pPr>
              <w:rPr>
                <w:rFonts w:ascii="Arial" w:eastAsia="Times New Roman" w:hAnsi="Arial" w:cs="Arial"/>
                <w:color w:val="000000" w:themeColor="text1"/>
                <w:szCs w:val="28"/>
                <w:lang w:val="es-ES" w:eastAsia="es-ES"/>
              </w:rPr>
            </w:pPr>
          </w:p>
        </w:tc>
      </w:tr>
      <w:tr w:rsidR="00451FE8" w:rsidTr="0018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  <w:hideMark/>
          </w:tcPr>
          <w:p w:rsidR="00451FE8" w:rsidRDefault="00451FE8" w:rsidP="00D93CEE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Cs w:val="0"/>
                <w:szCs w:val="28"/>
              </w:rPr>
              <w:lastRenderedPageBreak/>
              <w:t>BIBLIOGRAFÍA - CIBERGRAFIA</w:t>
            </w:r>
          </w:p>
        </w:tc>
      </w:tr>
      <w:tr w:rsidR="00451FE8" w:rsidTr="00184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</w:tcPr>
          <w:p w:rsidR="003A0AA0" w:rsidRDefault="003A0AA0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  <w:hyperlink r:id="rId6" w:history="1">
              <w:r w:rsidRPr="00A02E75">
                <w:rPr>
                  <w:rStyle w:val="Hipervnculo"/>
                  <w:rFonts w:ascii="Arial" w:eastAsia="Times New Roman" w:hAnsi="Arial" w:cs="Arial"/>
                  <w:szCs w:val="28"/>
                  <w:lang w:val="es-ES" w:eastAsia="es-ES"/>
                </w:rPr>
                <w:t>https://es.slideshare.net/credench/1er-grado-bloque-4-ejercicios-complementarios-45484450</w:t>
              </w:r>
            </w:hyperlink>
          </w:p>
          <w:p w:rsidR="003A0AA0" w:rsidRDefault="003A0AA0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  <w:hyperlink r:id="rId7" w:history="1">
              <w:r w:rsidRPr="00A02E75">
                <w:rPr>
                  <w:rStyle w:val="Hipervnculo"/>
                  <w:rFonts w:ascii="Arial" w:eastAsia="Times New Roman" w:hAnsi="Arial" w:cs="Arial"/>
                  <w:szCs w:val="28"/>
                  <w:lang w:val="es-ES" w:eastAsia="es-ES"/>
                </w:rPr>
                <w:t>https://www.youtube.com/watch?v=rnb0fkpeOao&amp;feature=youtu.be</w:t>
              </w:r>
            </w:hyperlink>
          </w:p>
          <w:p w:rsidR="003A0AA0" w:rsidRDefault="003A0AA0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451FE8" w:rsidRDefault="00451FE8" w:rsidP="00D93CEE">
            <w:pPr>
              <w:ind w:left="360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451FE8" w:rsidTr="0018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</w:tcPr>
          <w:p w:rsidR="00451FE8" w:rsidRDefault="00451FE8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451FE8" w:rsidRDefault="00451FE8" w:rsidP="00D93CEE">
            <w:pPr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</w:tc>
      </w:tr>
      <w:tr w:rsidR="00184D95" w:rsidTr="00184D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5" w:type="dxa"/>
          </w:tcPr>
          <w:p w:rsidR="00184D95" w:rsidRDefault="00184D95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184D95" w:rsidRDefault="00184D95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184D95" w:rsidRDefault="00184D95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184D95" w:rsidRDefault="005E6ECA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  <w:r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4748158" wp14:editId="4492EDB4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1565275</wp:posOffset>
                  </wp:positionV>
                  <wp:extent cx="5615940" cy="6524625"/>
                  <wp:effectExtent l="19050" t="19050" r="22860" b="28575"/>
                  <wp:wrapSquare wrapText="bothSides"/>
                  <wp:docPr id="3" name="Imagen 3" descr="Resultado de imagen para simbolos y seÃ±ales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mbolos y seÃ±ales ac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4375"/>
                          <a:stretch/>
                        </pic:blipFill>
                        <pic:spPr bwMode="auto">
                          <a:xfrm>
                            <a:off x="0" y="0"/>
                            <a:ext cx="5615940" cy="65246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D95" w:rsidRDefault="00184D95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184D95" w:rsidRDefault="00184D95" w:rsidP="00D93CEE">
            <w:pPr>
              <w:ind w:left="360"/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</w:p>
          <w:p w:rsidR="005E6ECA" w:rsidRPr="00184D95" w:rsidRDefault="005E6ECA" w:rsidP="005E6ECA">
            <w:pPr>
              <w:ind w:left="-11"/>
              <w:jc w:val="center"/>
              <w:rPr>
                <w:rFonts w:ascii="Arial" w:hAnsi="Arial" w:cs="Arial"/>
                <w:b w:val="0"/>
                <w:bCs w:val="0"/>
                <w:szCs w:val="28"/>
              </w:rPr>
            </w:pPr>
            <w:r w:rsidRPr="00184D95">
              <w:rPr>
                <w:rFonts w:ascii="Arial" w:hAnsi="Arial" w:cs="Arial"/>
                <w:b w:val="0"/>
                <w:szCs w:val="28"/>
              </w:rPr>
              <w:t>ANEXO A</w:t>
            </w:r>
          </w:p>
          <w:p w:rsidR="00184D95" w:rsidRDefault="00184D95" w:rsidP="00184D95">
            <w:pPr>
              <w:rPr>
                <w:rFonts w:ascii="Arial" w:eastAsia="Times New Roman" w:hAnsi="Arial" w:cs="Arial"/>
                <w:b w:val="0"/>
                <w:bCs w:val="0"/>
                <w:szCs w:val="28"/>
                <w:lang w:val="es-ES" w:eastAsia="es-ES"/>
              </w:rPr>
            </w:pPr>
            <w:bookmarkStart w:id="0" w:name="_GoBack"/>
            <w:bookmarkEnd w:id="0"/>
          </w:p>
        </w:tc>
      </w:tr>
    </w:tbl>
    <w:p w:rsidR="00184D95" w:rsidRDefault="00184D95"/>
    <w:p w:rsidR="00184D95" w:rsidRDefault="00184D95" w:rsidP="00184D95"/>
    <w:p w:rsidR="00184D95" w:rsidRPr="00184D95" w:rsidRDefault="00184D95" w:rsidP="00184D95">
      <w:pPr>
        <w:spacing w:after="0" w:line="240" w:lineRule="auto"/>
        <w:ind w:left="-11"/>
        <w:jc w:val="center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rFonts w:ascii="Arial" w:eastAsiaTheme="majorEastAsia" w:hAnsi="Arial" w:cs="Arial"/>
          <w:b/>
          <w:bCs/>
          <w:szCs w:val="28"/>
        </w:rPr>
      </w:pPr>
      <w:r w:rsidRPr="00184D95">
        <w:rPr>
          <w:rFonts w:ascii="Arial" w:hAnsi="Arial" w:cs="Arial"/>
          <w:b/>
          <w:szCs w:val="28"/>
        </w:rPr>
        <w:t>ANEXO A</w:t>
      </w:r>
    </w:p>
    <w:p w:rsidR="00184D95" w:rsidRPr="00184D95" w:rsidRDefault="00184D95" w:rsidP="00184D95">
      <w:pPr>
        <w:jc w:val="center"/>
      </w:pPr>
    </w:p>
    <w:p w:rsidR="00184D95" w:rsidRDefault="0024370F" w:rsidP="00184D95">
      <w:r>
        <w:t>VIDEO:</w:t>
      </w:r>
      <w:r w:rsidRPr="0024370F">
        <w:t xml:space="preserve"> </w:t>
      </w:r>
      <w:hyperlink r:id="rId9" w:history="1">
        <w:r w:rsidRPr="00A02E75">
          <w:rPr>
            <w:rStyle w:val="Hipervnculo"/>
          </w:rPr>
          <w:t>https://www.youtube.com/watch?v=rnb0fkpeOao&amp;feature=youtu.be</w:t>
        </w:r>
      </w:hyperlink>
    </w:p>
    <w:p w:rsidR="0024370F" w:rsidRDefault="0024370F" w:rsidP="00184D95"/>
    <w:p w:rsidR="0024370F" w:rsidRDefault="0024370F" w:rsidP="00184D95"/>
    <w:p w:rsidR="00090343" w:rsidRDefault="00090343" w:rsidP="00184D95">
      <w:pPr>
        <w:jc w:val="center"/>
      </w:pPr>
    </w:p>
    <w:p w:rsidR="00184D95" w:rsidRPr="00184D95" w:rsidRDefault="00184D95" w:rsidP="00184D95">
      <w:pPr>
        <w:jc w:val="center"/>
      </w:pPr>
    </w:p>
    <w:sectPr w:rsidR="00184D95" w:rsidRPr="00184D95" w:rsidSect="00451FE8">
      <w:pgSz w:w="12247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AAF"/>
    <w:multiLevelType w:val="hybridMultilevel"/>
    <w:tmpl w:val="5974200E"/>
    <w:lvl w:ilvl="0" w:tplc="E6C0E0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4CCF"/>
    <w:multiLevelType w:val="multilevel"/>
    <w:tmpl w:val="8C40E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F273674"/>
    <w:multiLevelType w:val="hybridMultilevel"/>
    <w:tmpl w:val="F28A1ED4"/>
    <w:lvl w:ilvl="0" w:tplc="60946494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E8"/>
    <w:rsid w:val="00090343"/>
    <w:rsid w:val="00112C5F"/>
    <w:rsid w:val="00184D95"/>
    <w:rsid w:val="00202C4D"/>
    <w:rsid w:val="002118BD"/>
    <w:rsid w:val="0024370F"/>
    <w:rsid w:val="002C27CF"/>
    <w:rsid w:val="002E112F"/>
    <w:rsid w:val="00353B0B"/>
    <w:rsid w:val="003A0AA0"/>
    <w:rsid w:val="00451FE8"/>
    <w:rsid w:val="004543DF"/>
    <w:rsid w:val="00551B67"/>
    <w:rsid w:val="005E6ECA"/>
    <w:rsid w:val="00633235"/>
    <w:rsid w:val="006A73DF"/>
    <w:rsid w:val="008228F0"/>
    <w:rsid w:val="00836257"/>
    <w:rsid w:val="00852916"/>
    <w:rsid w:val="00B57C25"/>
    <w:rsid w:val="00B743B3"/>
    <w:rsid w:val="00BE30C9"/>
    <w:rsid w:val="00BF13C7"/>
    <w:rsid w:val="00C737F9"/>
    <w:rsid w:val="00D45984"/>
    <w:rsid w:val="00D93CEE"/>
    <w:rsid w:val="00DD52E4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70D3"/>
  <w15:chartTrackingRefBased/>
  <w15:docId w15:val="{2885A565-2BA9-4568-AD8E-B57DC1F5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E6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FE8"/>
    <w:pPr>
      <w:spacing w:after="200" w:line="276" w:lineRule="auto"/>
      <w:ind w:left="720"/>
      <w:contextualSpacing/>
    </w:pPr>
  </w:style>
  <w:style w:type="table" w:styleId="Cuadrculaclara-nfasis3">
    <w:name w:val="Light Grid Accent 3"/>
    <w:basedOn w:val="Tablanormal"/>
    <w:uiPriority w:val="62"/>
    <w:rsid w:val="00451FE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4370F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E6EC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nb0fkpeOa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lideshare.net/credench/1er-grado-bloque-4-ejercicios-complementarios-454844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nb0fkpeOao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Usuraio</cp:lastModifiedBy>
  <cp:revision>1</cp:revision>
  <dcterms:created xsi:type="dcterms:W3CDTF">2018-03-27T22:39:00Z</dcterms:created>
  <dcterms:modified xsi:type="dcterms:W3CDTF">2018-03-28T22:09:00Z</dcterms:modified>
</cp:coreProperties>
</file>